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4E" w:rsidRPr="0003664E" w:rsidRDefault="0003664E" w:rsidP="0003664E">
      <w:pPr>
        <w:shd w:val="clear" w:color="auto" w:fill="F8F8F8"/>
        <w:spacing w:after="150" w:line="36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  <w:bookmarkStart w:id="0" w:name="_GoBack"/>
      <w:bookmarkEnd w:id="0"/>
      <w:r w:rsidRPr="0003664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CỘNG HÒA XÃ HỘI CHỦ NGHĨA VIỆT NAM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 w:rsidRPr="0003664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Độc</w:t>
      </w:r>
      <w:proofErr w:type="spellEnd"/>
      <w:r w:rsidRPr="0003664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lập</w:t>
      </w:r>
      <w:proofErr w:type="spellEnd"/>
      <w:r w:rsidRPr="0003664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– </w:t>
      </w:r>
      <w:proofErr w:type="spellStart"/>
      <w:r w:rsidRPr="0003664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Tự</w:t>
      </w:r>
      <w:proofErr w:type="spellEnd"/>
      <w:r w:rsidRPr="0003664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do – </w:t>
      </w:r>
      <w:proofErr w:type="spellStart"/>
      <w:r w:rsidRPr="0003664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Hạnh</w:t>
      </w:r>
      <w:proofErr w:type="spellEnd"/>
      <w:r w:rsidRPr="0003664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phúc</w:t>
      </w:r>
      <w:proofErr w:type="spellEnd"/>
    </w:p>
    <w:p w:rsidR="0003664E" w:rsidRPr="0003664E" w:rsidRDefault="0003664E" w:rsidP="0003664E">
      <w:pPr>
        <w:shd w:val="clear" w:color="auto" w:fill="F8F8F8"/>
        <w:spacing w:after="150" w:line="36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———***———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jc w:val="right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Hà</w:t>
      </w:r>
      <w:proofErr w:type="spellEnd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Nội</w:t>
      </w:r>
      <w:proofErr w:type="spellEnd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 xml:space="preserve">, </w:t>
      </w:r>
      <w:proofErr w:type="spellStart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ngày</w:t>
      </w:r>
      <w:proofErr w:type="spellEnd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 xml:space="preserve">… </w:t>
      </w:r>
      <w:proofErr w:type="spellStart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tháng</w:t>
      </w:r>
      <w:proofErr w:type="spellEnd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 xml:space="preserve">… </w:t>
      </w:r>
      <w:proofErr w:type="spellStart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năm</w:t>
      </w:r>
      <w:proofErr w:type="spellEnd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…</w:t>
      </w:r>
    </w:p>
    <w:p w:rsidR="0003664E" w:rsidRPr="0003664E" w:rsidRDefault="0003664E" w:rsidP="0003664E">
      <w:pPr>
        <w:shd w:val="clear" w:color="auto" w:fill="F8F8F8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000000"/>
          <w:sz w:val="45"/>
          <w:szCs w:val="45"/>
        </w:rPr>
      </w:pPr>
      <w:r w:rsidRPr="0003664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ĐƠN ĐỀ NGHỊ TĂNG LƯƠNG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Căn</w:t>
      </w:r>
      <w:proofErr w:type="spellEnd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cứ</w:t>
      </w:r>
      <w:proofErr w:type="spellEnd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: – ………………………………………………………………………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              – ………………………………………………………………………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(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Ghi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chú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: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Các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căn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cứ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được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nêu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ra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ở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phần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này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là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những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văn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bản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,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giấy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tờ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phản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ảnh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thực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trạng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về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việc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tại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sao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người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lao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động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cảm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thấy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mức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lương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mình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đang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được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hưởng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là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không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thỏa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đáng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và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không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đúng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–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ví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dụ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: </w:t>
      </w:r>
      <w:proofErr w:type="spellStart"/>
      <w:r w:rsidR="009A5D4D">
        <w:fldChar w:fldCharType="begin"/>
      </w:r>
      <w:r w:rsidR="009A5D4D">
        <w:instrText xml:space="preserve"> HYPERLINK "https://wikiluat.com/2017/06/04/dich-vu-tu-van-qua-dien-thoai-mien-phi/" </w:instrText>
      </w:r>
      <w:r w:rsidR="009A5D4D">
        <w:fldChar w:fldCharType="separate"/>
      </w:r>
      <w:r w:rsidRPr="0003664E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t>Luật</w:t>
      </w:r>
      <w:proofErr w:type="spellEnd"/>
      <w:r w:rsidRPr="0003664E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t>lao</w:t>
      </w:r>
      <w:proofErr w:type="spellEnd"/>
      <w:r w:rsidRPr="0003664E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t>động</w:t>
      </w:r>
      <w:proofErr w:type="spellEnd"/>
      <w:r w:rsidRPr="0003664E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t xml:space="preserve"> 2012</w:t>
      </w:r>
      <w:r w:rsidR="009A5D4D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fldChar w:fldCharType="end"/>
      </w:r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,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Hợp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đồng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lao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động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,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Thỏa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thuận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lao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động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,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Quyết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định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bổ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nhiệm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)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 w:rsidRPr="0003664E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u w:val="single"/>
        </w:rPr>
        <w:t>Kính</w:t>
      </w:r>
      <w:proofErr w:type="spellEnd"/>
      <w:r w:rsidRPr="0003664E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u w:val="single"/>
        </w:rPr>
        <w:t>gửi</w:t>
      </w:r>
      <w:proofErr w:type="spellEnd"/>
      <w:r w:rsidRPr="0003664E">
        <w:rPr>
          <w:rFonts w:ascii="Helvetica" w:eastAsia="Times New Roman" w:hAnsi="Helvetica" w:cs="Helvetica"/>
          <w:b/>
          <w:bCs/>
          <w:i/>
          <w:iCs/>
          <w:color w:val="000000"/>
          <w:sz w:val="21"/>
          <w:szCs w:val="21"/>
          <w:u w:val="single"/>
        </w:rPr>
        <w:t>:</w:t>
      </w:r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r w:rsidRPr="0003664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– ……………………………………………………………………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3664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                – ……………………………….……………………………………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(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Ghi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chú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: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Đối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tượng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kính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gửi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là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người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sử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dụng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lao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động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hoặc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người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có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trách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nhiệm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quản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lý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người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lao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động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như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Ban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Giám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đốc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,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Phòng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Nhân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sự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,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Trưởng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phòng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………)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Tôi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là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: …………………………………………………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Đang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làm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việc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tại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bộ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phận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: …………………………………………………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Từ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năm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: ……………………………..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Nội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dung: …………………………………………………………………………………………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……………………………………………………………………………………………………..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……………………………………………………………………………………………………..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……………………………………………………………………………………………………..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(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Phần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nội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dung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đơn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–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Phần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này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trình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bày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về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thực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trạng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công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việc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,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lý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do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nhằm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thuyết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phục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người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sử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dụng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proofErr w:type="gram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lao</w:t>
      </w:r>
      <w:proofErr w:type="spellEnd"/>
      <w:proofErr w:type="gram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động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rằng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việc</w:t>
      </w:r>
      <w:proofErr w:type="spellEnd"/>
      <w:r w:rsidRPr="0003664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 </w:t>
      </w:r>
      <w:proofErr w:type="spellStart"/>
      <w:r w:rsidR="009A5D4D">
        <w:fldChar w:fldCharType="begin"/>
      </w:r>
      <w:r w:rsidR="009A5D4D">
        <w:instrText xml:space="preserve"> HYPERLINK "https://wikiluat.com/2017/06/04/dich-vu-co-van-phap-ly/" </w:instrText>
      </w:r>
      <w:r w:rsidR="009A5D4D">
        <w:fldChar w:fldCharType="separate"/>
      </w:r>
      <w:r w:rsidRPr="0003664E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t>đề</w:t>
      </w:r>
      <w:proofErr w:type="spellEnd"/>
      <w:r w:rsidRPr="0003664E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t>xuất</w:t>
      </w:r>
      <w:proofErr w:type="spellEnd"/>
      <w:r w:rsidRPr="0003664E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t> </w:t>
      </w:r>
      <w:proofErr w:type="spellStart"/>
      <w:r w:rsidRPr="0003664E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t>tăng</w:t>
      </w:r>
      <w:proofErr w:type="spellEnd"/>
      <w:r w:rsidRPr="0003664E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t>lương</w:t>
      </w:r>
      <w:proofErr w:type="spellEnd"/>
      <w:r w:rsidR="009A5D4D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fldChar w:fldCharType="end"/>
      </w:r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 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cho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người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lao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động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là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hợp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lý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)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Dựa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,</w:t>
      </w:r>
    </w:p>
    <w:p w:rsidR="0003664E" w:rsidRPr="0003664E" w:rsidRDefault="0003664E" w:rsidP="0003664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……………………………………………………………………………..</w:t>
      </w:r>
    </w:p>
    <w:p w:rsidR="0003664E" w:rsidRPr="0003664E" w:rsidRDefault="0003664E" w:rsidP="0003664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……………………………………………………………………………..</w:t>
      </w:r>
    </w:p>
    <w:p w:rsidR="0003664E" w:rsidRPr="0003664E" w:rsidRDefault="0003664E" w:rsidP="0003664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………………………………………………………………………………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>(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Ghi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chú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: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phần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này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nêu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ra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cụ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thể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các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điều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,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khoản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điểm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trong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các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văn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bản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đã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được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liệt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kê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ra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ở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phần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‘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Căn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cứ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’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để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khẳng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định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quyền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lợi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của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người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lao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động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về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việc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được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hưởng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mức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lương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cao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hơn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–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ví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dụ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như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Điểm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b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khoản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1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Điều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5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Luật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lao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động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2012).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Đề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nghị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,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quý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công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ty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/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quý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ông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/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quý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bà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………………………………………………………….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………………………………………………………………………………………………………………………….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jc w:val="both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(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Ghi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chú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: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phần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này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đưa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ra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nhưng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yêu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cầu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,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đề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nghị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,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mong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muốn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của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người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proofErr w:type="gram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lao</w:t>
      </w:r>
      <w:proofErr w:type="spellEnd"/>
      <w:proofErr w:type="gram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động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,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người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viết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đơn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về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mức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lương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một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cách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cụ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thể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nhất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có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thể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–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ví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dụ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:</w:t>
      </w:r>
      <w:r w:rsidRPr="0003664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 </w:t>
      </w:r>
      <w:proofErr w:type="spellStart"/>
      <w:r w:rsidR="009A5D4D">
        <w:fldChar w:fldCharType="begin"/>
      </w:r>
      <w:r w:rsidR="009A5D4D">
        <w:instrText xml:space="preserve"> HYPERLINK "https://wikiluat.com/" </w:instrText>
      </w:r>
      <w:r w:rsidR="009A5D4D">
        <w:fldChar w:fldCharType="separate"/>
      </w:r>
      <w:r w:rsidRPr="0003664E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t>Đề</w:t>
      </w:r>
      <w:proofErr w:type="spellEnd"/>
      <w:r w:rsidRPr="0003664E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t>nghị</w:t>
      </w:r>
      <w:proofErr w:type="spellEnd"/>
      <w:r w:rsidRPr="0003664E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t>mức</w:t>
      </w:r>
      <w:proofErr w:type="spellEnd"/>
      <w:r w:rsidRPr="0003664E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t>lương</w:t>
      </w:r>
      <w:proofErr w:type="spellEnd"/>
      <w:r w:rsidR="009A5D4D">
        <w:rPr>
          <w:rFonts w:ascii="Helvetica" w:eastAsia="Times New Roman" w:hAnsi="Helvetica" w:cs="Helvetica"/>
          <w:b/>
          <w:bCs/>
          <w:color w:val="E17400"/>
          <w:sz w:val="21"/>
          <w:szCs w:val="21"/>
        </w:rPr>
        <w:fldChar w:fldCharType="end"/>
      </w:r>
      <w:r w:rsidRPr="0003664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 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mới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là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 xml:space="preserve"> 8.000.000 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đồng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/</w:t>
      </w:r>
      <w:proofErr w:type="spellStart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tháng</w:t>
      </w:r>
      <w:proofErr w:type="spellEnd"/>
      <w:r w:rsidRPr="0003664E">
        <w:rPr>
          <w:rFonts w:ascii="Helvetica" w:eastAsia="Times New Roman" w:hAnsi="Helvetica" w:cs="Helvetica"/>
          <w:color w:val="000000"/>
          <w:sz w:val="21"/>
          <w:szCs w:val="21"/>
        </w:rPr>
        <w:t>)</w:t>
      </w:r>
    </w:p>
    <w:p w:rsidR="0003664E" w:rsidRPr="0003664E" w:rsidRDefault="0003664E" w:rsidP="0003664E">
      <w:pPr>
        <w:shd w:val="clear" w:color="auto" w:fill="F8F8F8"/>
        <w:spacing w:after="150" w:line="36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spellStart"/>
      <w:r w:rsidRPr="0003664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Người</w:t>
      </w:r>
      <w:proofErr w:type="spellEnd"/>
      <w:r w:rsidRPr="0003664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làm</w:t>
      </w:r>
      <w:proofErr w:type="spellEnd"/>
      <w:r w:rsidRPr="0003664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b/>
          <w:bCs/>
          <w:color w:val="000000"/>
          <w:sz w:val="21"/>
          <w:szCs w:val="21"/>
        </w:rPr>
        <w:t>đơn</w:t>
      </w:r>
      <w:proofErr w:type="spellEnd"/>
    </w:p>
    <w:p w:rsidR="0003664E" w:rsidRPr="0003664E" w:rsidRDefault="0003664E" w:rsidP="0003664E">
      <w:pPr>
        <w:shd w:val="clear" w:color="auto" w:fill="F8F8F8"/>
        <w:spacing w:after="150" w:line="36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(</w:t>
      </w:r>
      <w:proofErr w:type="spellStart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Ký</w:t>
      </w:r>
      <w:proofErr w:type="spellEnd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và</w:t>
      </w:r>
      <w:proofErr w:type="spellEnd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ghi</w:t>
      </w:r>
      <w:proofErr w:type="spellEnd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rõ</w:t>
      </w:r>
      <w:proofErr w:type="spellEnd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họ</w:t>
      </w:r>
      <w:proofErr w:type="spellEnd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 xml:space="preserve"> </w:t>
      </w:r>
      <w:proofErr w:type="spellStart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tên</w:t>
      </w:r>
      <w:proofErr w:type="spellEnd"/>
      <w:r w:rsidRPr="0003664E">
        <w:rPr>
          <w:rFonts w:ascii="Helvetica" w:eastAsia="Times New Roman" w:hAnsi="Helvetica" w:cs="Helvetica"/>
          <w:i/>
          <w:iCs/>
          <w:color w:val="000000"/>
          <w:sz w:val="21"/>
          <w:szCs w:val="21"/>
        </w:rPr>
        <w:t>)</w:t>
      </w:r>
    </w:p>
    <w:p w:rsidR="004A430D" w:rsidRDefault="004A430D"/>
    <w:sectPr w:rsidR="004A4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35714"/>
    <w:multiLevelType w:val="multilevel"/>
    <w:tmpl w:val="B696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4E"/>
    <w:rsid w:val="0003664E"/>
    <w:rsid w:val="002E6E1F"/>
    <w:rsid w:val="004A430D"/>
    <w:rsid w:val="009A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664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664E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366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664E"/>
    <w:rPr>
      <w:b/>
      <w:bCs/>
    </w:rPr>
  </w:style>
  <w:style w:type="character" w:styleId="Emphasis">
    <w:name w:val="Emphasis"/>
    <w:basedOn w:val="DefaultParagraphFont"/>
    <w:uiPriority w:val="20"/>
    <w:qFormat/>
    <w:rsid w:val="0003664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366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664E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664E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3664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664E"/>
    <w:rPr>
      <w:b/>
      <w:bCs/>
    </w:rPr>
  </w:style>
  <w:style w:type="character" w:styleId="Emphasis">
    <w:name w:val="Emphasis"/>
    <w:basedOn w:val="DefaultParagraphFont"/>
    <w:uiPriority w:val="20"/>
    <w:qFormat/>
    <w:rsid w:val="0003664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36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2019-02-12T06:14:00Z</dcterms:created>
  <dcterms:modified xsi:type="dcterms:W3CDTF">2019-02-12T06:14:00Z</dcterms:modified>
</cp:coreProperties>
</file>